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关于公益性捐赠税前扣除的说明</w:t>
      </w:r>
    </w:p>
    <w:p>
      <w:pPr>
        <w:jc w:val="center"/>
        <w:rPr>
          <w:rFonts w:hint="eastAsia" w:ascii="宋体" w:hAnsi="宋体" w:eastAsia="宋体" w:cs="宋体"/>
          <w:sz w:val="28"/>
          <w:szCs w:val="28"/>
        </w:rPr>
      </w:pPr>
      <w:r>
        <w:rPr>
          <w:rFonts w:hint="eastAsia" w:asciiTheme="minorEastAsia" w:hAnsiTheme="minorEastAsia" w:cstheme="minorEastAsia"/>
          <w:b/>
          <w:bCs/>
          <w:sz w:val="44"/>
          <w:szCs w:val="44"/>
          <w:lang w:eastAsia="zh-CN"/>
        </w:rPr>
        <w:t>企业篇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《企业所得税法》第九条规定：企业发生的公益性捐赠支出，在年度利润总额12%以内的部分，准予在计算应纳税所得额时扣除；超过年度利润总额12%的部分，准予结转以后三年内在计算应纳税所得额时扣除。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企业所得税法实施条例》第五十一条规定：企业所得税法第九条所称公益性捐赠，是指企业通过公益性社会团体或者县级以上人民政府及其部门，用于《中华人民共和国公益事业捐赠法》规定的公益事业的捐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企业向具有公益性捐赠税前扣除资格的公益性社会团体作出公益性捐赠，应当向该团体索取由财政部或省、自治区、直辖市财政部门印制的并加盖印章的公益性捐赠票据。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公益性捐赠税前扣除的前提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公益性捐赠支出（在《企业所得税法实施条例》中已说明）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公益性社会团体（应当具有公益性捐赠税前扣除资格）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公益性捐赠票据（捐赠后若取得普通税务发票是无法进行税前扣除）</w:t>
      </w:r>
    </w:p>
    <w:p>
      <w:pPr>
        <w:rPr>
          <w:rFonts w:hint="eastAsia" w:ascii="宋体" w:hAnsi="宋体" w:eastAsia="宋体" w:cs="宋体"/>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eastAsia="zh-CN"/>
        </w:rPr>
        <w:t>四川</w:t>
      </w:r>
      <w:r>
        <w:rPr>
          <w:rFonts w:hint="eastAsia" w:ascii="宋体" w:hAnsi="宋体" w:eastAsia="宋体" w:cs="宋体"/>
          <w:b/>
          <w:bCs/>
          <w:sz w:val="28"/>
          <w:szCs w:val="28"/>
        </w:rPr>
        <w:t>省公益事业捐赠统一票据》</w:t>
      </w:r>
      <w:r>
        <w:rPr>
          <w:rFonts w:hint="eastAsia" w:ascii="宋体" w:hAnsi="宋体" w:eastAsia="宋体" w:cs="宋体"/>
          <w:sz w:val="28"/>
          <w:szCs w:val="28"/>
        </w:rPr>
        <w:t>如下：</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062220" cy="3386455"/>
            <wp:effectExtent l="0" t="0" r="5080" b="444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062220" cy="3386455"/>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602" w:beforeAutospacing="0" w:after="0" w:afterAutospacing="0" w:line="360" w:lineRule="auto"/>
        <w:ind w:left="0" w:right="0" w:firstLine="475"/>
        <w:jc w:val="left"/>
        <w:textAlignment w:val="auto"/>
        <w:rPr>
          <w:rFonts w:hint="eastAsia" w:ascii="宋体" w:hAnsi="宋体" w:eastAsia="宋体" w:cs="宋体"/>
          <w:sz w:val="28"/>
          <w:szCs w:val="28"/>
        </w:rPr>
      </w:pPr>
      <w:r>
        <w:rPr>
          <w:rStyle w:val="5"/>
          <w:rFonts w:hint="eastAsia" w:ascii="宋体" w:hAnsi="宋体" w:eastAsia="宋体" w:cs="宋体"/>
          <w:sz w:val="28"/>
          <w:szCs w:val="28"/>
          <w:lang w:eastAsia="zh-CN"/>
        </w:rPr>
        <w:t>四川西南科技大学教育发展基金会</w:t>
      </w:r>
      <w:r>
        <w:rPr>
          <w:rFonts w:hint="eastAsia" w:ascii="宋体" w:hAnsi="宋体" w:eastAsia="宋体" w:cs="宋体"/>
          <w:b w:val="0"/>
          <w:bCs w:val="0"/>
          <w:sz w:val="28"/>
          <w:szCs w:val="28"/>
          <w:lang w:eastAsia="zh-CN"/>
        </w:rPr>
        <w:t>自成立至今，每年均获得公益性社会团体捐赠税前扣除资格，社会各界向我校教育发展基金会捐赠均可获得公益事业捐赠票据，均可享受企业或者个人公益性捐赠税前扣除的权益。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720" w:right="0"/>
        <w:jc w:val="left"/>
        <w:textAlignment w:val="auto"/>
        <w:rPr>
          <w:rFonts w:hint="eastAsia" w:ascii="宋体" w:hAnsi="宋体" w:eastAsia="宋体" w:cs="宋体"/>
          <w:sz w:val="28"/>
          <w:szCs w:val="28"/>
        </w:rPr>
      </w:pPr>
      <w:r>
        <w:rPr>
          <w:rStyle w:val="5"/>
          <w:rFonts w:hint="eastAsia" w:ascii="宋体" w:hAnsi="宋体" w:eastAsia="宋体" w:cs="宋体"/>
          <w:sz w:val="28"/>
          <w:szCs w:val="28"/>
          <w:lang w:eastAsia="zh-CN"/>
        </w:rPr>
        <w:t>如何计算税前扣除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firstLine="475"/>
        <w:jc w:val="left"/>
        <w:textAlignment w:val="auto"/>
        <w:rPr>
          <w:rFonts w:hint="eastAsia" w:ascii="宋体" w:hAnsi="宋体" w:eastAsia="宋体" w:cs="宋体"/>
          <w:sz w:val="28"/>
          <w:szCs w:val="28"/>
        </w:rPr>
      </w:pPr>
      <w:r>
        <w:rPr>
          <w:rFonts w:hint="eastAsia" w:ascii="宋体" w:hAnsi="宋体" w:eastAsia="宋体" w:cs="宋体"/>
          <w:sz w:val="28"/>
          <w:szCs w:val="28"/>
        </w:rPr>
        <w:t>企业发生的公益性捐赠支出，在年度利润总额12%</w:t>
      </w:r>
      <w:r>
        <w:rPr>
          <w:rFonts w:hint="eastAsia" w:ascii="宋体" w:hAnsi="宋体" w:eastAsia="宋体" w:cs="宋体"/>
          <w:sz w:val="28"/>
          <w:szCs w:val="28"/>
          <w:lang w:eastAsia="zh-CN"/>
        </w:rPr>
        <w:t>以内的部分，准予在计算应纳税所得额时扣除；因此，</w:t>
      </w:r>
      <w:r>
        <w:rPr>
          <w:rFonts w:hint="eastAsia" w:ascii="宋体" w:hAnsi="宋体" w:eastAsia="宋体" w:cs="宋体"/>
          <w:color w:val="000000"/>
          <w:sz w:val="28"/>
          <w:szCs w:val="28"/>
          <w:lang w:eastAsia="zh-CN"/>
        </w:rPr>
        <w:t>扣除按年进行的，取决于</w:t>
      </w:r>
      <w:r>
        <w:rPr>
          <w:rStyle w:val="5"/>
          <w:rFonts w:hint="eastAsia" w:ascii="宋体" w:hAnsi="宋体" w:eastAsia="宋体" w:cs="宋体"/>
          <w:color w:val="000000"/>
          <w:sz w:val="28"/>
          <w:szCs w:val="28"/>
          <w:lang w:eastAsia="zh-CN"/>
        </w:rPr>
        <w:t>捐赠额</w:t>
      </w:r>
      <w:r>
        <w:rPr>
          <w:rFonts w:hint="eastAsia" w:ascii="宋体" w:hAnsi="宋体" w:eastAsia="宋体" w:cs="宋体"/>
          <w:color w:val="000000"/>
          <w:sz w:val="28"/>
          <w:szCs w:val="28"/>
          <w:lang w:eastAsia="zh-CN"/>
        </w:rPr>
        <w:t>和</w:t>
      </w:r>
      <w:r>
        <w:rPr>
          <w:rStyle w:val="5"/>
          <w:rFonts w:hint="eastAsia" w:ascii="宋体" w:hAnsi="宋体" w:eastAsia="宋体" w:cs="宋体"/>
          <w:color w:val="000000"/>
          <w:sz w:val="28"/>
          <w:szCs w:val="28"/>
          <w:lang w:eastAsia="zh-CN"/>
        </w:rPr>
        <w:t>年度利润总额</w:t>
      </w:r>
      <w:r>
        <w:rPr>
          <w:rFonts w:hint="eastAsia" w:ascii="宋体" w:hAnsi="宋体" w:eastAsia="宋体" w:cs="宋体"/>
          <w:color w:val="000000"/>
          <w:sz w:val="28"/>
          <w:szCs w:val="28"/>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firstLine="475"/>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如果当年的年度利润总额是</w:t>
      </w:r>
      <w:r>
        <w:rPr>
          <w:rFonts w:hint="eastAsia" w:ascii="宋体" w:hAnsi="宋体" w:eastAsia="宋体" w:cs="宋体"/>
          <w:b w:val="0"/>
          <w:bCs w:val="0"/>
          <w:sz w:val="28"/>
          <w:szCs w:val="28"/>
        </w:rPr>
        <w:t>1000</w:t>
      </w:r>
      <w:r>
        <w:rPr>
          <w:rFonts w:hint="eastAsia" w:ascii="宋体" w:hAnsi="宋体" w:eastAsia="宋体" w:cs="宋体"/>
          <w:b w:val="0"/>
          <w:bCs w:val="0"/>
          <w:sz w:val="28"/>
          <w:szCs w:val="28"/>
          <w:lang w:eastAsia="zh-CN"/>
        </w:rPr>
        <w:t>万元，准予税前扣除的捐赠额最高则是</w:t>
      </w:r>
      <w:r>
        <w:rPr>
          <w:rFonts w:hint="eastAsia" w:ascii="宋体" w:hAnsi="宋体" w:eastAsia="宋体" w:cs="宋体"/>
          <w:b w:val="0"/>
          <w:bCs w:val="0"/>
          <w:sz w:val="28"/>
          <w:szCs w:val="28"/>
        </w:rPr>
        <w:t>120</w:t>
      </w:r>
      <w:r>
        <w:rPr>
          <w:rFonts w:hint="eastAsia" w:ascii="宋体" w:hAnsi="宋体" w:eastAsia="宋体" w:cs="宋体"/>
          <w:b w:val="0"/>
          <w:bCs w:val="0"/>
          <w:sz w:val="28"/>
          <w:szCs w:val="28"/>
          <w:lang w:eastAsia="zh-CN"/>
        </w:rPr>
        <w:t>万元。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firstLine="475"/>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如果当年捐赠额低于</w:t>
      </w:r>
      <w:r>
        <w:rPr>
          <w:rFonts w:hint="eastAsia" w:ascii="宋体" w:hAnsi="宋体" w:eastAsia="宋体" w:cs="宋体"/>
          <w:b w:val="0"/>
          <w:bCs w:val="0"/>
          <w:sz w:val="28"/>
          <w:szCs w:val="28"/>
        </w:rPr>
        <w:t>120</w:t>
      </w:r>
      <w:r>
        <w:rPr>
          <w:rFonts w:hint="eastAsia" w:ascii="宋体" w:hAnsi="宋体" w:eastAsia="宋体" w:cs="宋体"/>
          <w:b w:val="0"/>
          <w:bCs w:val="0"/>
          <w:sz w:val="28"/>
          <w:szCs w:val="28"/>
          <w:lang w:eastAsia="zh-CN"/>
        </w:rPr>
        <w:t>万元，则捐赠多少，扣除多少。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firstLine="475"/>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如果当年捐赠额高于</w:t>
      </w:r>
      <w:r>
        <w:rPr>
          <w:rFonts w:hint="eastAsia" w:ascii="宋体" w:hAnsi="宋体" w:eastAsia="宋体" w:cs="宋体"/>
          <w:b w:val="0"/>
          <w:bCs w:val="0"/>
          <w:sz w:val="28"/>
          <w:szCs w:val="28"/>
        </w:rPr>
        <w:t>120</w:t>
      </w:r>
      <w:r>
        <w:rPr>
          <w:rFonts w:hint="eastAsia" w:ascii="宋体" w:hAnsi="宋体" w:eastAsia="宋体" w:cs="宋体"/>
          <w:b w:val="0"/>
          <w:bCs w:val="0"/>
          <w:sz w:val="28"/>
          <w:szCs w:val="28"/>
          <w:lang w:eastAsia="zh-CN"/>
        </w:rPr>
        <w:t>万元，则扣除</w:t>
      </w:r>
      <w:r>
        <w:rPr>
          <w:rFonts w:hint="eastAsia" w:ascii="宋体" w:hAnsi="宋体" w:eastAsia="宋体" w:cs="宋体"/>
          <w:b w:val="0"/>
          <w:bCs w:val="0"/>
          <w:sz w:val="28"/>
          <w:szCs w:val="28"/>
        </w:rPr>
        <w:t>120</w:t>
      </w:r>
      <w:r>
        <w:rPr>
          <w:rFonts w:hint="eastAsia" w:ascii="宋体" w:hAnsi="宋体" w:eastAsia="宋体" w:cs="宋体"/>
          <w:b w:val="0"/>
          <w:bCs w:val="0"/>
          <w:sz w:val="28"/>
          <w:szCs w:val="28"/>
          <w:lang w:eastAsia="zh-CN"/>
        </w:rPr>
        <w:t>万元，多出的捐赠则结转到下一年再进行税前扣除。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firstLine="475"/>
        <w:jc w:val="left"/>
        <w:textAlignment w:val="auto"/>
        <w:rPr>
          <w:rFonts w:hint="eastAsia" w:ascii="宋体" w:hAnsi="宋体" w:eastAsia="宋体" w:cs="宋体"/>
          <w:sz w:val="28"/>
          <w:szCs w:val="28"/>
        </w:rPr>
      </w:pPr>
      <w:r>
        <w:rPr>
          <w:rStyle w:val="5"/>
          <w:rFonts w:hint="eastAsia" w:ascii="宋体" w:hAnsi="宋体" w:eastAsia="宋体" w:cs="宋体"/>
          <w:sz w:val="28"/>
          <w:szCs w:val="28"/>
          <w:lang w:eastAsia="zh-CN"/>
        </w:rPr>
        <w:t>当年需要缴纳的企业所得税</w:t>
      </w:r>
      <w:r>
        <w:rPr>
          <w:rFonts w:hint="eastAsia" w:ascii="宋体" w:hAnsi="宋体" w:eastAsia="宋体" w:cs="宋体"/>
          <w:b w:val="0"/>
          <w:bCs w:val="0"/>
          <w:sz w:val="28"/>
          <w:szCs w:val="28"/>
          <w:lang w:eastAsia="zh-CN"/>
        </w:rPr>
        <w:t>＝（应纳税所得额—扣除的捐赠额）</w:t>
      </w:r>
      <w:r>
        <w:rPr>
          <w:rFonts w:hint="eastAsia" w:ascii="宋体" w:hAnsi="宋体" w:eastAsia="宋体" w:cs="宋体"/>
          <w:b w:val="0"/>
          <w:bCs w:val="0"/>
          <w:sz w:val="28"/>
          <w:szCs w:val="28"/>
          <w:lang w:val="en-US"/>
        </w:rPr>
        <w:t>×25%</w:t>
      </w:r>
      <w:r>
        <w:rPr>
          <w:rFonts w:hint="eastAsia" w:ascii="宋体" w:hAnsi="宋体" w:eastAsia="宋体" w:cs="宋体"/>
          <w:b w:val="0"/>
          <w:bCs w:val="0"/>
          <w:sz w:val="28"/>
          <w:szCs w:val="28"/>
          <w:lang w:eastAsia="zh-CN"/>
        </w:rPr>
        <w:t>（目前企业所得税税率）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720" w:right="0"/>
        <w:jc w:val="left"/>
        <w:textAlignment w:val="auto"/>
        <w:rPr>
          <w:rFonts w:hint="eastAsia" w:ascii="宋体" w:hAnsi="宋体" w:eastAsia="宋体" w:cs="宋体"/>
          <w:sz w:val="28"/>
          <w:szCs w:val="28"/>
        </w:rPr>
      </w:pPr>
      <w:r>
        <w:rPr>
          <w:rStyle w:val="5"/>
          <w:rFonts w:hint="eastAsia" w:ascii="宋体" w:hAnsi="宋体" w:eastAsia="宋体" w:cs="宋体"/>
          <w:sz w:val="28"/>
          <w:szCs w:val="28"/>
          <w:lang w:eastAsia="zh-CN"/>
        </w:rPr>
        <w:t>捐赠额超出当年准予税前扣除的最高额，如何结转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firstLine="475"/>
        <w:jc w:val="left"/>
        <w:textAlignment w:val="auto"/>
        <w:rPr>
          <w:rFonts w:hint="eastAsia" w:ascii="宋体" w:hAnsi="宋体" w:eastAsia="宋体" w:cs="宋体"/>
          <w:sz w:val="28"/>
          <w:szCs w:val="28"/>
        </w:rPr>
      </w:pPr>
      <w:r>
        <w:rPr>
          <w:rFonts w:hint="eastAsia" w:ascii="宋体" w:hAnsi="宋体" w:eastAsia="宋体" w:cs="宋体"/>
          <w:sz w:val="28"/>
          <w:szCs w:val="28"/>
        </w:rPr>
        <w:t>超过年度利润总额12%</w:t>
      </w:r>
      <w:r>
        <w:rPr>
          <w:rFonts w:hint="eastAsia" w:ascii="宋体" w:hAnsi="宋体" w:eastAsia="宋体" w:cs="宋体"/>
          <w:sz w:val="28"/>
          <w:szCs w:val="28"/>
          <w:lang w:eastAsia="zh-CN"/>
        </w:rPr>
        <w:t>的部分，准予结转以后三年内在计算应纳税所得额时扣除。也就是捐赠当年扣除后还可以最多再扣除三年。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firstLine="475"/>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假如某个企业的年利润为</w:t>
      </w:r>
      <w:r>
        <w:rPr>
          <w:rFonts w:hint="eastAsia" w:ascii="宋体" w:hAnsi="宋体" w:eastAsia="宋体" w:cs="宋体"/>
          <w:sz w:val="28"/>
          <w:szCs w:val="28"/>
        </w:rPr>
        <w:t>1000</w:t>
      </w:r>
      <w:r>
        <w:rPr>
          <w:rFonts w:hint="eastAsia" w:ascii="宋体" w:hAnsi="宋体" w:eastAsia="宋体" w:cs="宋体"/>
          <w:sz w:val="28"/>
          <w:szCs w:val="28"/>
          <w:lang w:eastAsia="zh-CN"/>
        </w:rPr>
        <w:t>万元，</w:t>
      </w:r>
      <w:r>
        <w:rPr>
          <w:rFonts w:hint="eastAsia" w:ascii="宋体" w:hAnsi="宋体" w:eastAsia="宋体" w:cs="宋体"/>
          <w:sz w:val="28"/>
          <w:szCs w:val="28"/>
        </w:rPr>
        <w:t>2016</w:t>
      </w:r>
      <w:r>
        <w:rPr>
          <w:rFonts w:hint="eastAsia" w:ascii="宋体" w:hAnsi="宋体" w:eastAsia="宋体" w:cs="宋体"/>
          <w:sz w:val="28"/>
          <w:szCs w:val="28"/>
          <w:lang w:eastAsia="zh-CN"/>
        </w:rPr>
        <w:t>年公益捐赠</w:t>
      </w:r>
      <w:r>
        <w:rPr>
          <w:rFonts w:hint="eastAsia" w:ascii="宋体" w:hAnsi="宋体" w:eastAsia="宋体" w:cs="宋体"/>
          <w:sz w:val="28"/>
          <w:szCs w:val="28"/>
        </w:rPr>
        <w:t>400</w:t>
      </w:r>
      <w:r>
        <w:rPr>
          <w:rFonts w:hint="eastAsia" w:ascii="宋体" w:hAnsi="宋体" w:eastAsia="宋体" w:cs="宋体"/>
          <w:sz w:val="28"/>
          <w:szCs w:val="28"/>
          <w:lang w:eastAsia="zh-CN"/>
        </w:rPr>
        <w:t>万元，那么</w:t>
      </w:r>
      <w:r>
        <w:rPr>
          <w:rFonts w:hint="eastAsia" w:ascii="宋体" w:hAnsi="宋体" w:eastAsia="宋体" w:cs="宋体"/>
          <w:sz w:val="28"/>
          <w:szCs w:val="28"/>
        </w:rPr>
        <w:t>2016</w:t>
      </w:r>
      <w:r>
        <w:rPr>
          <w:rFonts w:hint="eastAsia" w:ascii="宋体" w:hAnsi="宋体" w:eastAsia="宋体" w:cs="宋体"/>
          <w:sz w:val="28"/>
          <w:szCs w:val="28"/>
          <w:lang w:eastAsia="zh-CN"/>
        </w:rPr>
        <w:t>年可以扣除</w:t>
      </w:r>
      <w:r>
        <w:rPr>
          <w:rFonts w:hint="eastAsia" w:ascii="宋体" w:hAnsi="宋体" w:eastAsia="宋体" w:cs="宋体"/>
          <w:sz w:val="28"/>
          <w:szCs w:val="28"/>
        </w:rPr>
        <w:t>120</w:t>
      </w:r>
      <w:r>
        <w:rPr>
          <w:rFonts w:hint="eastAsia" w:ascii="宋体" w:hAnsi="宋体" w:eastAsia="宋体" w:cs="宋体"/>
          <w:sz w:val="28"/>
          <w:szCs w:val="28"/>
          <w:lang w:eastAsia="zh-CN"/>
        </w:rPr>
        <w:t>万元，</w:t>
      </w:r>
      <w:r>
        <w:rPr>
          <w:rFonts w:hint="eastAsia" w:ascii="宋体" w:hAnsi="宋体" w:eastAsia="宋体" w:cs="宋体"/>
          <w:sz w:val="28"/>
          <w:szCs w:val="28"/>
        </w:rPr>
        <w:t>2017</w:t>
      </w:r>
      <w:r>
        <w:rPr>
          <w:rFonts w:hint="eastAsia" w:ascii="宋体" w:hAnsi="宋体" w:eastAsia="宋体" w:cs="宋体"/>
          <w:sz w:val="28"/>
          <w:szCs w:val="28"/>
          <w:lang w:eastAsia="zh-CN"/>
        </w:rPr>
        <w:t>年还可以扣除</w:t>
      </w:r>
      <w:r>
        <w:rPr>
          <w:rFonts w:hint="eastAsia" w:ascii="宋体" w:hAnsi="宋体" w:eastAsia="宋体" w:cs="宋体"/>
          <w:sz w:val="28"/>
          <w:szCs w:val="28"/>
        </w:rPr>
        <w:t>120</w:t>
      </w:r>
      <w:r>
        <w:rPr>
          <w:rFonts w:hint="eastAsia" w:ascii="宋体" w:hAnsi="宋体" w:eastAsia="宋体" w:cs="宋体"/>
          <w:sz w:val="28"/>
          <w:szCs w:val="28"/>
          <w:lang w:eastAsia="zh-CN"/>
        </w:rPr>
        <w:t>万元，</w:t>
      </w:r>
      <w:r>
        <w:rPr>
          <w:rFonts w:hint="eastAsia" w:ascii="宋体" w:hAnsi="宋体" w:eastAsia="宋体" w:cs="宋体"/>
          <w:sz w:val="28"/>
          <w:szCs w:val="28"/>
        </w:rPr>
        <w:t>2018</w:t>
      </w:r>
      <w:r>
        <w:rPr>
          <w:rFonts w:hint="eastAsia" w:ascii="宋体" w:hAnsi="宋体" w:eastAsia="宋体" w:cs="宋体"/>
          <w:sz w:val="28"/>
          <w:szCs w:val="28"/>
          <w:lang w:eastAsia="zh-CN"/>
        </w:rPr>
        <w:t>年还可以扣除</w:t>
      </w:r>
      <w:r>
        <w:rPr>
          <w:rFonts w:hint="eastAsia" w:ascii="宋体" w:hAnsi="宋体" w:eastAsia="宋体" w:cs="宋体"/>
          <w:sz w:val="28"/>
          <w:szCs w:val="28"/>
        </w:rPr>
        <w:t>120</w:t>
      </w:r>
      <w:r>
        <w:rPr>
          <w:rFonts w:hint="eastAsia" w:ascii="宋体" w:hAnsi="宋体" w:eastAsia="宋体" w:cs="宋体"/>
          <w:sz w:val="28"/>
          <w:szCs w:val="28"/>
          <w:lang w:eastAsia="zh-CN"/>
        </w:rPr>
        <w:t>万元，三年扣除</w:t>
      </w:r>
      <w:r>
        <w:rPr>
          <w:rFonts w:hint="eastAsia" w:ascii="宋体" w:hAnsi="宋体" w:eastAsia="宋体" w:cs="宋体"/>
          <w:sz w:val="28"/>
          <w:szCs w:val="28"/>
        </w:rPr>
        <w:t>360</w:t>
      </w:r>
      <w:r>
        <w:rPr>
          <w:rFonts w:hint="eastAsia" w:ascii="宋体" w:hAnsi="宋体" w:eastAsia="宋体" w:cs="宋体"/>
          <w:sz w:val="28"/>
          <w:szCs w:val="28"/>
          <w:lang w:eastAsia="zh-CN"/>
        </w:rPr>
        <w:t>万，</w:t>
      </w:r>
      <w:r>
        <w:rPr>
          <w:rFonts w:hint="eastAsia" w:ascii="宋体" w:hAnsi="宋体" w:eastAsia="宋体" w:cs="宋体"/>
          <w:sz w:val="28"/>
          <w:szCs w:val="28"/>
        </w:rPr>
        <w:t>2019</w:t>
      </w:r>
      <w:r>
        <w:rPr>
          <w:rFonts w:hint="eastAsia" w:ascii="宋体" w:hAnsi="宋体" w:eastAsia="宋体" w:cs="宋体"/>
          <w:sz w:val="28"/>
          <w:szCs w:val="28"/>
          <w:lang w:eastAsia="zh-CN"/>
        </w:rPr>
        <w:t>年他还可以申请</w:t>
      </w:r>
      <w:r>
        <w:rPr>
          <w:rFonts w:hint="eastAsia" w:ascii="宋体" w:hAnsi="宋体" w:eastAsia="宋体" w:cs="宋体"/>
          <w:sz w:val="28"/>
          <w:szCs w:val="28"/>
        </w:rPr>
        <w:t>40</w:t>
      </w:r>
      <w:r>
        <w:rPr>
          <w:rFonts w:hint="eastAsia" w:ascii="宋体" w:hAnsi="宋体" w:eastAsia="宋体" w:cs="宋体"/>
          <w:sz w:val="28"/>
          <w:szCs w:val="28"/>
          <w:lang w:eastAsia="zh-CN"/>
        </w:rPr>
        <w:t>万，也就是说第四年也允许他扣除。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firstLine="475"/>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如果按照</w:t>
      </w:r>
      <w:r>
        <w:rPr>
          <w:rFonts w:hint="eastAsia" w:ascii="宋体" w:hAnsi="宋体" w:eastAsia="宋体" w:cs="宋体"/>
          <w:sz w:val="28"/>
          <w:szCs w:val="28"/>
        </w:rPr>
        <w:t>400</w:t>
      </w:r>
      <w:r>
        <w:rPr>
          <w:rFonts w:hint="eastAsia" w:ascii="宋体" w:hAnsi="宋体" w:eastAsia="宋体" w:cs="宋体"/>
          <w:sz w:val="28"/>
          <w:szCs w:val="28"/>
          <w:lang w:eastAsia="zh-CN"/>
        </w:rPr>
        <w:t>万全扣除来计算，《企业所得税法》规定的企业所得税税率是</w:t>
      </w:r>
      <w:r>
        <w:rPr>
          <w:rFonts w:hint="eastAsia" w:ascii="宋体" w:hAnsi="宋体" w:eastAsia="宋体" w:cs="宋体"/>
          <w:sz w:val="28"/>
          <w:szCs w:val="28"/>
        </w:rPr>
        <w:t>25%</w:t>
      </w:r>
      <w:r>
        <w:rPr>
          <w:rFonts w:hint="eastAsia" w:ascii="宋体" w:hAnsi="宋体" w:eastAsia="宋体" w:cs="宋体"/>
          <w:sz w:val="28"/>
          <w:szCs w:val="28"/>
          <w:lang w:eastAsia="zh-CN"/>
        </w:rPr>
        <w:t>，</w:t>
      </w:r>
      <w:r>
        <w:rPr>
          <w:rFonts w:hint="eastAsia" w:ascii="宋体" w:hAnsi="宋体" w:eastAsia="宋体" w:cs="宋体"/>
          <w:sz w:val="28"/>
          <w:szCs w:val="28"/>
        </w:rPr>
        <w:t>400</w:t>
      </w:r>
      <w:r>
        <w:rPr>
          <w:rFonts w:hint="eastAsia" w:ascii="宋体" w:hAnsi="宋体" w:eastAsia="宋体" w:cs="宋体"/>
          <w:sz w:val="28"/>
          <w:szCs w:val="28"/>
          <w:lang w:eastAsia="zh-CN"/>
        </w:rPr>
        <w:t>万元乘以</w:t>
      </w:r>
      <w:r>
        <w:rPr>
          <w:rFonts w:hint="eastAsia" w:ascii="宋体" w:hAnsi="宋体" w:eastAsia="宋体" w:cs="宋体"/>
          <w:sz w:val="28"/>
          <w:szCs w:val="28"/>
        </w:rPr>
        <w:t>25%</w:t>
      </w:r>
      <w:r>
        <w:rPr>
          <w:rFonts w:hint="eastAsia" w:ascii="宋体" w:hAnsi="宋体" w:eastAsia="宋体" w:cs="宋体"/>
          <w:sz w:val="28"/>
          <w:szCs w:val="28"/>
          <w:lang w:eastAsia="zh-CN"/>
        </w:rPr>
        <w:t>，可以少交</w:t>
      </w:r>
      <w:r>
        <w:rPr>
          <w:rFonts w:hint="eastAsia" w:ascii="宋体" w:hAnsi="宋体" w:eastAsia="宋体" w:cs="宋体"/>
          <w:sz w:val="28"/>
          <w:szCs w:val="28"/>
        </w:rPr>
        <w:t>100</w:t>
      </w:r>
      <w:r>
        <w:rPr>
          <w:rFonts w:hint="eastAsia" w:ascii="宋体" w:hAnsi="宋体" w:eastAsia="宋体" w:cs="宋体"/>
          <w:sz w:val="28"/>
          <w:szCs w:val="28"/>
          <w:lang w:eastAsia="zh-CN"/>
        </w:rPr>
        <w:t>万元。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B73C7"/>
    <w:rsid w:val="0B0B7A65"/>
    <w:rsid w:val="1AEC6857"/>
    <w:rsid w:val="1BFC72CD"/>
    <w:rsid w:val="225071E2"/>
    <w:rsid w:val="2AD757E4"/>
    <w:rsid w:val="330A5D88"/>
    <w:rsid w:val="33D95D41"/>
    <w:rsid w:val="3A747666"/>
    <w:rsid w:val="3DC25D6E"/>
    <w:rsid w:val="5DBC7804"/>
    <w:rsid w:val="72AA6618"/>
    <w:rsid w:val="7D30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qFormat/>
    <w:uiPriority w:val="0"/>
    <w:rPr>
      <w:color w:val="333333"/>
      <w:u w:val="none"/>
    </w:rPr>
  </w:style>
  <w:style w:type="character" w:customStyle="1" w:styleId="8">
    <w:name w:val="news_title"/>
    <w:basedOn w:val="4"/>
    <w:qFormat/>
    <w:uiPriority w:val="0"/>
  </w:style>
  <w:style w:type="character" w:customStyle="1" w:styleId="9">
    <w:name w:val="news_meta"/>
    <w:basedOn w:val="4"/>
    <w:qFormat/>
    <w:uiPriority w:val="0"/>
  </w:style>
  <w:style w:type="character" w:customStyle="1" w:styleId="10">
    <w:name w:val="item-name"/>
    <w:basedOn w:val="4"/>
    <w:qFormat/>
    <w:uiPriority w:val="0"/>
  </w:style>
  <w:style w:type="character" w:customStyle="1" w:styleId="11">
    <w:name w:val="item-name1"/>
    <w:basedOn w:val="4"/>
    <w:qFormat/>
    <w:uiPriority w:val="0"/>
  </w:style>
  <w:style w:type="character" w:customStyle="1" w:styleId="12">
    <w:name w:val="item-name2"/>
    <w:basedOn w:val="4"/>
    <w:qFormat/>
    <w:uiPriority w:val="0"/>
    <w:rPr>
      <w:color w:val="011D55"/>
    </w:rPr>
  </w:style>
  <w:style w:type="character" w:customStyle="1" w:styleId="13">
    <w:name w:val="item-name3"/>
    <w:basedOn w:val="4"/>
    <w:qFormat/>
    <w:uiPriority w:val="0"/>
  </w:style>
  <w:style w:type="character" w:customStyle="1" w:styleId="14">
    <w:name w:val="column-name12"/>
    <w:basedOn w:val="4"/>
    <w:qFormat/>
    <w:uiPriority w:val="0"/>
    <w:rPr>
      <w:color w:val="124D83"/>
    </w:rPr>
  </w:style>
  <w:style w:type="character" w:customStyle="1" w:styleId="15">
    <w:name w:val="column-name13"/>
    <w:basedOn w:val="4"/>
    <w:qFormat/>
    <w:uiPriority w:val="0"/>
    <w:rPr>
      <w:color w:val="124D83"/>
    </w:rPr>
  </w:style>
  <w:style w:type="character" w:customStyle="1" w:styleId="16">
    <w:name w:val="column-name14"/>
    <w:basedOn w:val="4"/>
    <w:qFormat/>
    <w:uiPriority w:val="0"/>
    <w:rPr>
      <w:color w:val="124D83"/>
    </w:rPr>
  </w:style>
  <w:style w:type="character" w:customStyle="1" w:styleId="17">
    <w:name w:val="column-name15"/>
    <w:basedOn w:val="4"/>
    <w:qFormat/>
    <w:uiPriority w:val="0"/>
    <w:rPr>
      <w:color w:val="124D83"/>
    </w:rPr>
  </w:style>
  <w:style w:type="character" w:customStyle="1" w:styleId="18">
    <w:name w:val="column-name16"/>
    <w:basedOn w:val="4"/>
    <w:qFormat/>
    <w:uiPriority w:val="0"/>
    <w:rPr>
      <w:color w:val="124D83"/>
    </w:rPr>
  </w:style>
  <w:style w:type="character" w:customStyle="1" w:styleId="19">
    <w:name w:val="articlelist1_issuetime"/>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2021-11-03T11:45:00Z</dcterms:created>
  <dc:creator>Administrator</dc:creator>
  <cp:lastModifiedBy>朱晓霞</cp:lastModifiedBy>
  <dcterms:modified xsi:type="dcterms:W3CDTF">2022-03-30T08:19:28Z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AB9B1063B1224F0BB3320BA54FBFD659</vt:lpwstr>
  </property>
</Properties>
</file>